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3F" w:rsidRDefault="00947698">
      <w:pPr>
        <w:pBdr>
          <w:bottom w:val="single" w:sz="4" w:space="1" w:color="FFC000"/>
        </w:pBdr>
        <w:rPr>
          <w:rFonts w:ascii="AvantGarde CondMedium" w:hAnsi="AvantGarde CondMedium" w:cs="Arial"/>
          <w:b/>
          <w:bCs/>
          <w:color w:val="FFC000"/>
          <w:sz w:val="28"/>
          <w:szCs w:val="28"/>
        </w:rPr>
      </w:pPr>
      <w:bookmarkStart w:id="0" w:name="_GoBack"/>
      <w:bookmarkEnd w:id="0"/>
      <w:r>
        <w:rPr>
          <w:rFonts w:ascii="AvantGarde CondMedium" w:hAnsi="AvantGarde CondMedium" w:cs="Arial"/>
          <w:b/>
          <w:bCs/>
          <w:color w:val="FFC000"/>
          <w:sz w:val="28"/>
          <w:szCs w:val="28"/>
        </w:rPr>
        <w:t>Annexe : exemple de fiche action</w:t>
      </w:r>
    </w:p>
    <w:p w:rsidR="0087023F" w:rsidRDefault="00947698">
      <w:pPr>
        <w:pBdr>
          <w:bottom w:val="single" w:sz="4" w:space="0" w:color="FFC000"/>
        </w:pBdr>
        <w:rPr>
          <w:i/>
        </w:rPr>
      </w:pPr>
      <w:r>
        <w:rPr>
          <w:bCs/>
          <w:i/>
          <w:sz w:val="28"/>
          <w:szCs w:val="28"/>
        </w:rPr>
        <w:t>La fiche action doit notamment permettre d’identifier, pour chaque action, qui fait quoi et pour quel montant.</w:t>
      </w:r>
    </w:p>
    <w:p w:rsidR="0087023F" w:rsidRDefault="0087023F"/>
    <w:p w:rsidR="0087023F" w:rsidRDefault="00947698">
      <w:pPr>
        <w:jc w:val="center"/>
        <w:rPr>
          <w:b/>
          <w:sz w:val="24"/>
        </w:rPr>
      </w:pPr>
      <w:r>
        <w:rPr>
          <w:b/>
          <w:sz w:val="24"/>
        </w:rPr>
        <w:t xml:space="preserve">Action n°….. : </w:t>
      </w:r>
      <w:r>
        <w:rPr>
          <w:b/>
          <w:i/>
          <w:sz w:val="24"/>
        </w:rPr>
        <w:t>titre de l’action</w:t>
      </w:r>
    </w:p>
    <w:p w:rsidR="0087023F" w:rsidRDefault="0087023F">
      <w:pPr>
        <w:rPr>
          <w:b/>
        </w:rPr>
      </w:pPr>
    </w:p>
    <w:p w:rsidR="0087023F" w:rsidRDefault="00947698">
      <w:r>
        <w:rPr>
          <w:b/>
        </w:rPr>
        <w:t>Type d’action</w:t>
      </w:r>
      <w:r>
        <w:t xml:space="preserve"> </w:t>
      </w:r>
      <w:r>
        <w:rPr>
          <w:i/>
        </w:rPr>
        <w:t>(études, travaux, animation, …)</w:t>
      </w:r>
    </w:p>
    <w:p w:rsidR="0087023F" w:rsidRDefault="0087023F"/>
    <w:p w:rsidR="0087023F" w:rsidRDefault="00947698">
      <w:pPr>
        <w:rPr>
          <w:b/>
        </w:rPr>
      </w:pPr>
      <w:r>
        <w:rPr>
          <w:b/>
        </w:rPr>
        <w:t xml:space="preserve">Maître d’ouvrage : 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>Acteurs associés à l’action :</w:t>
      </w: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>Objectifs de l’action :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>Plus-value écologique de l’action (gains attendus sur la TVB) :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 xml:space="preserve">Méthodologie : 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 xml:space="preserve">Description détaillée </w:t>
      </w:r>
      <w:r>
        <w:rPr>
          <w:i/>
        </w:rPr>
        <w:t>(et éventuelles cartographies, plans, photos,…) </w:t>
      </w:r>
      <w:r>
        <w:rPr>
          <w:b/>
        </w:rPr>
        <w:t>:</w:t>
      </w: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87023F">
      <w:pPr>
        <w:rPr>
          <w:b/>
        </w:rPr>
      </w:pPr>
    </w:p>
    <w:p w:rsidR="0087023F" w:rsidRDefault="00947698">
      <w:pPr>
        <w:rPr>
          <w:i/>
        </w:rPr>
      </w:pPr>
      <w:r>
        <w:rPr>
          <w:b/>
        </w:rPr>
        <w:t xml:space="preserve">Planning </w:t>
      </w:r>
      <w:r>
        <w:t>(</w:t>
      </w:r>
      <w:r>
        <w:rPr>
          <w:i/>
        </w:rPr>
        <w:t>début, fin de l’action)</w:t>
      </w:r>
      <w:r>
        <w:rPr>
          <w:b/>
          <w:i/>
        </w:rPr>
        <w:t xml:space="preserve"> : 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 xml:space="preserve">Livrables : </w:t>
      </w:r>
    </w:p>
    <w:p w:rsidR="0087023F" w:rsidRDefault="0087023F">
      <w:pPr>
        <w:rPr>
          <w:b/>
        </w:rPr>
      </w:pPr>
    </w:p>
    <w:p w:rsidR="0087023F" w:rsidRDefault="00947698">
      <w:pPr>
        <w:rPr>
          <w:b/>
        </w:rPr>
      </w:pPr>
      <w:r>
        <w:rPr>
          <w:b/>
        </w:rPr>
        <w:t>Description des coûts :</w:t>
      </w:r>
    </w:p>
    <w:sectPr w:rsidR="0087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3F" w:rsidRDefault="00947698">
      <w:r>
        <w:separator/>
      </w:r>
    </w:p>
  </w:endnote>
  <w:endnote w:type="continuationSeparator" w:id="0">
    <w:p w:rsidR="0087023F" w:rsidRDefault="0094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CondMedium"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3F" w:rsidRDefault="00947698">
      <w:r>
        <w:separator/>
      </w:r>
    </w:p>
  </w:footnote>
  <w:footnote w:type="continuationSeparator" w:id="0">
    <w:p w:rsidR="0087023F" w:rsidRDefault="00947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23F"/>
    <w:rsid w:val="0087023F"/>
    <w:rsid w:val="0094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9B211-2B87-450D-B8FA-761F6541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Arial" w:hAnsi="Arial" w:cs="Calibr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 w:cs="Calibri"/>
      <w:sz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RICOCHON Clémence</dc:creator>
  <cp:keywords/>
  <dc:description/>
  <cp:lastModifiedBy>DEROUECHE Nassera</cp:lastModifiedBy>
  <cp:revision>2</cp:revision>
  <dcterms:created xsi:type="dcterms:W3CDTF">2022-02-22T16:12:00Z</dcterms:created>
  <dcterms:modified xsi:type="dcterms:W3CDTF">2022-02-22T16:12:00Z</dcterms:modified>
</cp:coreProperties>
</file>