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99" w:rsidRDefault="00EA2247" w:rsidP="00227599">
      <w:pPr>
        <w:jc w:val="both"/>
      </w:pPr>
      <w:r w:rsidRPr="009A5C14">
        <w:rPr>
          <w:rFonts w:ascii="Arial" w:hAnsi="Arial" w:cs="Arial"/>
          <w:b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26C69DC7" wp14:editId="2C9FAB3E">
                <wp:simplePos x="0" y="0"/>
                <wp:positionH relativeFrom="margin">
                  <wp:posOffset>-212090</wp:posOffset>
                </wp:positionH>
                <wp:positionV relativeFrom="margin">
                  <wp:posOffset>-311785</wp:posOffset>
                </wp:positionV>
                <wp:extent cx="1228090" cy="1240155"/>
                <wp:effectExtent l="0" t="6033" r="4128" b="4127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28090" cy="1240155"/>
                        </a:xfrm>
                        <a:prstGeom prst="roundRect">
                          <a:avLst>
                            <a:gd name="adj" fmla="val 1203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/>
                      </wps:spPr>
                      <wps:txbx>
                        <w:txbxContent>
                          <w:p w:rsidR="00EA2247" w:rsidRPr="005E3D12" w:rsidRDefault="00EA2247" w:rsidP="00EA2247">
                            <w:pPr>
                              <w:jc w:val="center"/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3D12"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Ne pas remplir :</w:t>
                            </w:r>
                          </w:p>
                          <w:p w:rsidR="00EA2247" w:rsidRDefault="00EA2247" w:rsidP="00EA2247">
                            <w:pPr>
                              <w:jc w:val="center"/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N° </w:t>
                            </w:r>
                            <w:r w:rsidR="009731BC"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projet AAPTVB </w:t>
                            </w:r>
                            <w:r w:rsidR="00161202"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22</w:t>
                            </w:r>
                            <w:r w:rsidRPr="00AB3405"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-….</w:t>
                            </w:r>
                          </w:p>
                          <w:p w:rsidR="00EA2247" w:rsidRPr="00AB3405" w:rsidRDefault="00EA2247" w:rsidP="00EA2247">
                            <w:pPr>
                              <w:jc w:val="center"/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Territoire :…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69DC7" id="Forme automatique 2" o:spid="_x0000_s1026" style="position:absolute;left:0;text-align:left;margin-left:-16.7pt;margin-top:-24.55pt;width:96.7pt;height:97.6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7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" o:allowincell="f" fillcolor="#d8d8d8 [2732]" stroked="f">
                <v:textbox>
                  <w:txbxContent>
                    <w:p w:rsidR="00EA2247" w:rsidRPr="005E3D12" w:rsidRDefault="00EA2247" w:rsidP="00EA2247">
                      <w:pPr>
                        <w:jc w:val="center"/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5E3D12"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  <w:u w:val="single"/>
                        </w:rPr>
                        <w:t>Ne pas remplir :</w:t>
                      </w:r>
                    </w:p>
                    <w:p w:rsidR="00EA2247" w:rsidRDefault="00EA2247" w:rsidP="00EA2247">
                      <w:pPr>
                        <w:jc w:val="center"/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  <w:t xml:space="preserve">N° </w:t>
                      </w:r>
                      <w:r w:rsidR="009731BC"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  <w:t xml:space="preserve">projet AAPTVB </w:t>
                      </w:r>
                      <w:r w:rsidR="00161202"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  <w:t>22</w:t>
                      </w:r>
                      <w:r w:rsidRPr="00AB3405"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  <w:t>-….</w:t>
                      </w:r>
                    </w:p>
                    <w:p w:rsidR="00EA2247" w:rsidRPr="00AB3405" w:rsidRDefault="00EA2247" w:rsidP="00EA2247">
                      <w:pPr>
                        <w:jc w:val="center"/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  <w:t>Territoire :…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E3927">
        <w:t xml:space="preserve">                </w:t>
      </w:r>
      <w:r w:rsidR="002C341B">
        <w:t xml:space="preserve">  </w:t>
      </w:r>
      <w:r w:rsidR="001E3927">
        <w:t xml:space="preserve">    </w:t>
      </w:r>
      <w:r w:rsidR="002C341B">
        <w:t xml:space="preserve">   </w:t>
      </w:r>
      <w:r w:rsidR="001E3927">
        <w:t xml:space="preserve">   </w:t>
      </w:r>
      <w:r w:rsidR="001E3927">
        <w:rPr>
          <w:noProof/>
          <w:lang w:eastAsia="fr-FR"/>
        </w:rPr>
        <w:drawing>
          <wp:inline distT="0" distB="0" distL="0" distR="0" wp14:anchorId="5164418C">
            <wp:extent cx="1822450" cy="1585097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53" cy="1630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599" w:rsidRDefault="00227599" w:rsidP="00227599">
      <w:pPr>
        <w:jc w:val="both"/>
      </w:pPr>
    </w:p>
    <w:p w:rsidR="001E3927" w:rsidRDefault="007978CA" w:rsidP="00227599">
      <w:pPr>
        <w:jc w:val="center"/>
      </w:pPr>
      <w:r w:rsidRPr="007978CA">
        <w:rPr>
          <w:noProof/>
          <w:lang w:eastAsia="fr-FR"/>
        </w:rPr>
        <w:drawing>
          <wp:inline distT="0" distB="0" distL="0" distR="0">
            <wp:extent cx="6192520" cy="831708"/>
            <wp:effectExtent l="0" t="0" r="0" b="6985"/>
            <wp:docPr id="1" name="Image 1" descr="C:\Users\derouechen\Downloads\MicrosoftTeams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ouechen\Downloads\MicrosoftTeams-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3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599" w:rsidRDefault="00227599" w:rsidP="00E51715">
      <w:pPr>
        <w:autoSpaceDE w:val="0"/>
        <w:autoSpaceDN w:val="0"/>
        <w:adjustRightInd w:val="0"/>
        <w:spacing w:after="0" w:line="240" w:lineRule="auto"/>
        <w:jc w:val="center"/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</w:pPr>
    </w:p>
    <w:p w:rsidR="00117A3E" w:rsidRPr="001E3927" w:rsidRDefault="00A967A4" w:rsidP="00E51715">
      <w:pPr>
        <w:autoSpaceDE w:val="0"/>
        <w:autoSpaceDN w:val="0"/>
        <w:adjustRightInd w:val="0"/>
        <w:spacing w:after="0" w:line="240" w:lineRule="auto"/>
        <w:jc w:val="center"/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</w:pPr>
      <w:r w:rsidRPr="001E3927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>Liste des pièces à transmettre pour le dépôt du dossier à l’</w:t>
      </w:r>
      <w:r w:rsidR="00D03DD7" w:rsidRPr="001E3927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>Appel à projet</w:t>
      </w:r>
      <w:r w:rsidR="00117A3E" w:rsidRPr="001E3927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>s</w:t>
      </w:r>
      <w:r w:rsidR="00D03DD7" w:rsidRPr="001E3927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 xml:space="preserve"> T</w:t>
      </w:r>
      <w:r w:rsidRPr="001E3927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>VB</w:t>
      </w:r>
      <w:r w:rsidR="009731BC" w:rsidRPr="001E3927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 xml:space="preserve"> </w:t>
      </w:r>
      <w:r w:rsidR="00260C6F" w:rsidRPr="001E3927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>202</w:t>
      </w:r>
      <w:r w:rsidR="00260C6F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>2</w:t>
      </w:r>
      <w:r w:rsidR="00260C6F" w:rsidRPr="001E3927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 xml:space="preserve"> </w:t>
      </w:r>
    </w:p>
    <w:p w:rsidR="00A967A4" w:rsidRPr="001E3927" w:rsidRDefault="00117A3E" w:rsidP="00E51715">
      <w:pPr>
        <w:autoSpaceDE w:val="0"/>
        <w:autoSpaceDN w:val="0"/>
        <w:adjustRightInd w:val="0"/>
        <w:spacing w:after="0" w:line="240" w:lineRule="auto"/>
        <w:jc w:val="center"/>
        <w:rPr>
          <w:rFonts w:ascii="AvantGarde CondMedium" w:hAnsi="AvantGarde CondMedium" w:cs="Consolas"/>
          <w:b/>
          <w:snapToGrid w:val="0"/>
          <w:color w:val="92D050"/>
          <w:sz w:val="28"/>
          <w:szCs w:val="28"/>
        </w:rPr>
      </w:pPr>
      <w:r w:rsidRPr="001E3927">
        <w:rPr>
          <w:rFonts w:ascii="AvantGarde CondMedium" w:hAnsi="AvantGarde CondMedium" w:cs="Consolas"/>
          <w:b/>
          <w:snapToGrid w:val="0"/>
          <w:color w:val="92D050"/>
          <w:sz w:val="28"/>
          <w:szCs w:val="28"/>
        </w:rPr>
        <w:t>(</w:t>
      </w:r>
      <w:proofErr w:type="gramStart"/>
      <w:r w:rsidRPr="001E3927">
        <w:rPr>
          <w:rFonts w:ascii="AvantGarde CondMedium" w:hAnsi="AvantGarde CondMedium" w:cs="Consolas"/>
          <w:b/>
          <w:snapToGrid w:val="0"/>
          <w:color w:val="92D050"/>
          <w:sz w:val="28"/>
          <w:szCs w:val="28"/>
        </w:rPr>
        <w:t>porteur</w:t>
      </w:r>
      <w:proofErr w:type="gramEnd"/>
      <w:r w:rsidRPr="001E3927">
        <w:rPr>
          <w:rFonts w:ascii="AvantGarde CondMedium" w:hAnsi="AvantGarde CondMedium" w:cs="Consolas"/>
          <w:b/>
          <w:snapToGrid w:val="0"/>
          <w:color w:val="92D050"/>
          <w:sz w:val="28"/>
          <w:szCs w:val="28"/>
        </w:rPr>
        <w:t xml:space="preserve"> de projet et partenaire</w:t>
      </w:r>
      <w:r w:rsidR="00500BCB">
        <w:rPr>
          <w:rFonts w:ascii="AvantGarde CondMedium" w:hAnsi="AvantGarde CondMedium" w:cs="Consolas"/>
          <w:b/>
          <w:snapToGrid w:val="0"/>
          <w:color w:val="92D050"/>
          <w:sz w:val="28"/>
          <w:szCs w:val="28"/>
        </w:rPr>
        <w:t>s</w:t>
      </w:r>
      <w:r w:rsidRPr="001E3927">
        <w:rPr>
          <w:rFonts w:ascii="AvantGarde CondMedium" w:hAnsi="AvantGarde CondMedium" w:cs="Consolas"/>
          <w:b/>
          <w:snapToGrid w:val="0"/>
          <w:color w:val="92D050"/>
          <w:sz w:val="28"/>
          <w:szCs w:val="28"/>
        </w:rPr>
        <w:t>)</w:t>
      </w:r>
    </w:p>
    <w:p w:rsidR="00F521D2" w:rsidRPr="00F521D2" w:rsidRDefault="00F521D2" w:rsidP="00E517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nsolas"/>
          <w:b/>
          <w:snapToGrid w:val="0"/>
          <w:color w:val="7B7B7B" w:themeColor="accent3" w:themeShade="BF"/>
          <w:sz w:val="16"/>
          <w:szCs w:val="16"/>
        </w:rPr>
      </w:pPr>
    </w:p>
    <w:p w:rsidR="00A967A4" w:rsidRPr="00A967A4" w:rsidRDefault="00A967A4" w:rsidP="00E517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nsolas"/>
          <w:b/>
          <w:snapToGrid w:val="0"/>
          <w:color w:val="7B7B7B" w:themeColor="accent3" w:themeShade="BF"/>
          <w:sz w:val="20"/>
          <w:szCs w:val="20"/>
        </w:rPr>
      </w:pPr>
    </w:p>
    <w:tbl>
      <w:tblPr>
        <w:tblStyle w:val="Grilledutableau"/>
        <w:tblW w:w="964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shd w:val="clear" w:color="auto" w:fill="92D050"/>
        <w:tblLook w:val="04A0" w:firstRow="1" w:lastRow="0" w:firstColumn="1" w:lastColumn="0" w:noHBand="0" w:noVBand="1"/>
      </w:tblPr>
      <w:tblGrid>
        <w:gridCol w:w="9640"/>
      </w:tblGrid>
      <w:tr w:rsidR="00A967A4" w:rsidRPr="00A967A4" w:rsidTr="001E3927">
        <w:trPr>
          <w:jc w:val="center"/>
        </w:trPr>
        <w:tc>
          <w:tcPr>
            <w:tcW w:w="9640" w:type="dxa"/>
            <w:shd w:val="clear" w:color="auto" w:fill="92D050"/>
          </w:tcPr>
          <w:p w:rsidR="00A967A4" w:rsidRDefault="00A967A4" w:rsidP="00E5171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</w:p>
          <w:p w:rsidR="00EA2247" w:rsidRPr="00EA2247" w:rsidRDefault="00A967A4" w:rsidP="00EA224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967A4">
              <w:rPr>
                <w:rFonts w:ascii="Arial Narrow" w:hAnsi="Arial Narrow" w:cs="Arial"/>
                <w:b/>
                <w:color w:val="FFFFFF" w:themeColor="background1"/>
              </w:rPr>
              <w:t xml:space="preserve">La liste des pièces ci-dessous est à </w:t>
            </w:r>
            <w:r>
              <w:rPr>
                <w:rFonts w:ascii="Arial Narrow" w:hAnsi="Arial Narrow" w:cs="Arial"/>
                <w:b/>
                <w:color w:val="FFFFFF" w:themeColor="background1"/>
              </w:rPr>
              <w:t xml:space="preserve">transmettre avec le formulaire </w:t>
            </w:r>
            <w:r w:rsidRPr="00A967A4">
              <w:rPr>
                <w:rFonts w:ascii="Arial Narrow" w:hAnsi="Arial Narrow" w:cs="Arial"/>
                <w:b/>
                <w:color w:val="FFFFFF" w:themeColor="background1"/>
              </w:rPr>
              <w:t>au dépôt du dossier</w:t>
            </w:r>
            <w:r>
              <w:rPr>
                <w:rFonts w:ascii="Arial Narrow" w:hAnsi="Arial Narrow" w:cs="Arial"/>
                <w:b/>
                <w:color w:val="FFFFFF" w:themeColor="background1"/>
              </w:rPr>
              <w:t>,</w:t>
            </w:r>
            <w:r w:rsidRPr="00A967A4">
              <w:rPr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Arial"/>
                <w:b/>
                <w:color w:val="FFFFFF" w:themeColor="background1"/>
              </w:rPr>
              <w:t xml:space="preserve">sous forme de fichier compressé </w:t>
            </w:r>
            <w:r w:rsidRPr="00A967A4">
              <w:rPr>
                <w:rFonts w:ascii="Arial Narrow" w:hAnsi="Arial Narrow" w:cs="Arial"/>
                <w:b/>
                <w:color w:val="FFFFFF" w:themeColor="background1"/>
              </w:rPr>
              <w:t>par messagerie électronique</w:t>
            </w:r>
            <w:r>
              <w:rPr>
                <w:rFonts w:ascii="Arial Narrow" w:hAnsi="Arial Narrow" w:cs="Arial"/>
                <w:b/>
                <w:color w:val="FFFFFF" w:themeColor="background1"/>
              </w:rPr>
              <w:t xml:space="preserve"> à l’adresse </w:t>
            </w:r>
            <w:hyperlink r:id="rId9" w:history="1">
              <w:r w:rsidRPr="008745CB">
                <w:rPr>
                  <w:rStyle w:val="Lienhypertexte"/>
                  <w:rFonts w:ascii="Arial Narrow" w:hAnsi="Arial Narrow" w:cs="Arial"/>
                  <w:b/>
                </w:rPr>
                <w:t>tvb@grandest.fr</w:t>
              </w:r>
            </w:hyperlink>
            <w:r>
              <w:rPr>
                <w:rFonts w:ascii="Arial Narrow" w:hAnsi="Arial Narrow" w:cs="Arial"/>
                <w:b/>
                <w:color w:val="FFFFFF" w:themeColor="background1"/>
              </w:rPr>
              <w:t xml:space="preserve"> avant</w:t>
            </w:r>
            <w:r w:rsidR="009731BC">
              <w:rPr>
                <w:rFonts w:ascii="Arial Narrow" w:hAnsi="Arial Narrow" w:cs="Arial"/>
                <w:b/>
                <w:color w:val="FFFFFF" w:themeColor="background1"/>
              </w:rPr>
              <w:t xml:space="preserve"> les dates limites de dépôt (</w:t>
            </w:r>
            <w:r w:rsidR="00260C6F">
              <w:rPr>
                <w:rFonts w:ascii="Arial Narrow" w:hAnsi="Arial Narrow" w:cs="Arial"/>
                <w:b/>
                <w:color w:val="FFFFFF" w:themeColor="background1"/>
              </w:rPr>
              <w:t>31 mars 2022</w:t>
            </w:r>
            <w:r w:rsidR="009731BC">
              <w:rPr>
                <w:rFonts w:ascii="Arial Narrow" w:hAnsi="Arial Narrow" w:cs="Arial"/>
                <w:b/>
                <w:color w:val="FFFFFF" w:themeColor="background1"/>
              </w:rPr>
              <w:t xml:space="preserve"> / 30 septembre </w:t>
            </w:r>
            <w:r w:rsidR="00260C6F">
              <w:rPr>
                <w:rFonts w:ascii="Arial Narrow" w:hAnsi="Arial Narrow" w:cs="Arial"/>
                <w:b/>
                <w:color w:val="FFFFFF" w:themeColor="background1"/>
              </w:rPr>
              <w:t>2022</w:t>
            </w:r>
            <w:r>
              <w:rPr>
                <w:rFonts w:ascii="Arial Narrow" w:hAnsi="Arial Narrow" w:cs="Arial"/>
                <w:b/>
                <w:color w:val="FFFFFF" w:themeColor="background1"/>
              </w:rPr>
              <w:t xml:space="preserve">). </w:t>
            </w:r>
            <w:r w:rsidRPr="00A967A4">
              <w:rPr>
                <w:rFonts w:ascii="Arial Narrow" w:hAnsi="Arial Narrow" w:cs="Arial"/>
                <w:b/>
                <w:color w:val="FFFFFF" w:themeColor="background1"/>
              </w:rPr>
              <w:t>Notez que toute pièce absente à la réc</w:t>
            </w:r>
            <w:r w:rsidR="00117A3E">
              <w:rPr>
                <w:rFonts w:ascii="Arial Narrow" w:hAnsi="Arial Narrow" w:cs="Arial"/>
                <w:b/>
                <w:color w:val="FFFFFF" w:themeColor="background1"/>
              </w:rPr>
              <w:t>eption du dossier déposé retardera son instruction</w:t>
            </w:r>
            <w:r w:rsidRPr="00A967A4">
              <w:rPr>
                <w:rFonts w:ascii="Arial Narrow" w:hAnsi="Arial Narrow" w:cs="Arial"/>
                <w:b/>
                <w:color w:val="FFFFFF" w:themeColor="background1"/>
              </w:rPr>
              <w:t>.</w:t>
            </w:r>
            <w:r w:rsidR="00EA2247">
              <w:rPr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A967A4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Pour toute question relative au remplissage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du formulaire et de ses annexes</w:t>
            </w:r>
            <w:r w:rsidRPr="00A967A4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, vous pouvez contacter vos interlocuteurs (cf. coordonnées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ci-après</w:t>
            </w:r>
            <w:r w:rsidRPr="00A967A4">
              <w:rPr>
                <w:rFonts w:ascii="Arial Narrow" w:hAnsi="Arial Narrow" w:cs="Arial"/>
                <w:b/>
                <w:bCs/>
                <w:color w:val="FFFFFF" w:themeColor="background1"/>
              </w:rPr>
              <w:t>) ou envoyer un mail au secrétariat de l’A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AP</w:t>
            </w:r>
            <w:r w:rsidR="00EA2247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TVB à l’adresse : </w:t>
            </w:r>
            <w:hyperlink r:id="rId10" w:history="1">
              <w:r w:rsidRPr="008745CB">
                <w:rPr>
                  <w:rStyle w:val="Lienhypertexte"/>
                  <w:rFonts w:ascii="Arial Narrow" w:hAnsi="Arial Narrow" w:cs="Arial"/>
                  <w:b/>
                  <w:bCs/>
                </w:rPr>
                <w:t>tvb@grandest.fr</w:t>
              </w:r>
            </w:hyperlink>
          </w:p>
          <w:p w:rsidR="00A967A4" w:rsidRPr="00EA2247" w:rsidRDefault="00A967A4" w:rsidP="00DE2B8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967A4">
              <w:rPr>
                <w:rFonts w:ascii="Arial Narrow" w:hAnsi="Arial Narrow" w:cs="Arial"/>
                <w:bCs/>
                <w:i/>
                <w:color w:val="FFFFFF" w:themeColor="background1"/>
              </w:rPr>
              <w:t>Une version du formulaire en format « .docx » est accessible sur les sites internet des partenaires de l’A</w:t>
            </w:r>
            <w:r w:rsidR="00DE2B8D">
              <w:rPr>
                <w:rFonts w:ascii="Arial Narrow" w:hAnsi="Arial Narrow" w:cs="Arial"/>
                <w:bCs/>
                <w:i/>
                <w:color w:val="FFFFFF" w:themeColor="background1"/>
              </w:rPr>
              <w:t>APTVB</w:t>
            </w:r>
            <w:r w:rsidRPr="00A967A4">
              <w:rPr>
                <w:rFonts w:ascii="Arial Narrow" w:hAnsi="Arial Narrow" w:cs="Arial"/>
                <w:bCs/>
                <w:i/>
                <w:color w:val="FFFFFF" w:themeColor="background1"/>
              </w:rPr>
              <w:t>.</w:t>
            </w:r>
          </w:p>
        </w:tc>
      </w:tr>
    </w:tbl>
    <w:p w:rsidR="00D25719" w:rsidRDefault="00D25719" w:rsidP="00A967A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227599" w:rsidRDefault="00227599" w:rsidP="00A967A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967A4" w:rsidRPr="001E3927" w:rsidRDefault="00A967A4" w:rsidP="00A967A4">
      <w:pPr>
        <w:spacing w:after="0" w:line="240" w:lineRule="auto"/>
        <w:jc w:val="both"/>
        <w:rPr>
          <w:rFonts w:ascii="AvantGarde CondMedium" w:hAnsi="AvantGarde CondMedium" w:cs="Arial"/>
          <w:b/>
          <w:bCs/>
          <w:color w:val="FFC000"/>
          <w:sz w:val="28"/>
          <w:szCs w:val="28"/>
        </w:rPr>
      </w:pPr>
      <w:r w:rsidRPr="001E3927">
        <w:rPr>
          <w:rFonts w:ascii="AvantGarde CondMedium" w:hAnsi="AvantGarde CondMedium" w:cs="Arial"/>
          <w:b/>
          <w:bCs/>
          <w:color w:val="FFC000"/>
          <w:sz w:val="28"/>
          <w:szCs w:val="28"/>
        </w:rPr>
        <w:t>Pièces techniques</w:t>
      </w:r>
    </w:p>
    <w:p w:rsidR="00EA2247" w:rsidRPr="001E3927" w:rsidRDefault="00A967A4" w:rsidP="00A967A4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6" w:hanging="437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1E3927">
        <w:rPr>
          <w:rFonts w:ascii="AvantGarde CondMedium" w:hAnsi="AvantGarde CondMedium"/>
          <w:color w:val="000000" w:themeColor="text1"/>
          <w:sz w:val="22"/>
          <w:szCs w:val="22"/>
        </w:rPr>
        <w:t xml:space="preserve">Le présent formulaire </w:t>
      </w:r>
      <w:r w:rsidRPr="001E3927">
        <w:rPr>
          <w:rFonts w:ascii="AvantGarde CondMedium" w:hAnsi="AvantGarde CondMedium"/>
          <w:color w:val="000000" w:themeColor="text1"/>
          <w:sz w:val="22"/>
          <w:szCs w:val="22"/>
          <w:u w:val="single"/>
        </w:rPr>
        <w:t>et</w:t>
      </w:r>
      <w:r w:rsidRPr="001E3927">
        <w:rPr>
          <w:rFonts w:ascii="AvantGarde CondMedium" w:hAnsi="AvantGarde CondMedium"/>
          <w:color w:val="000000" w:themeColor="text1"/>
          <w:sz w:val="22"/>
          <w:szCs w:val="22"/>
        </w:rPr>
        <w:t xml:space="preserve"> toutes ses annexes</w:t>
      </w:r>
      <w:r w:rsidR="00117A3E" w:rsidRPr="001E3927">
        <w:rPr>
          <w:rFonts w:ascii="AvantGarde CondMedium" w:hAnsi="AvantGarde CondMedium"/>
          <w:color w:val="000000" w:themeColor="text1"/>
          <w:sz w:val="22"/>
          <w:szCs w:val="22"/>
        </w:rPr>
        <w:t xml:space="preserve"> (pour les partenaires d’un projet, pas besoin de transmettre les annexes)</w:t>
      </w:r>
      <w:r w:rsidR="00EA2247" w:rsidRPr="001E3927">
        <w:rPr>
          <w:rFonts w:ascii="AvantGarde CondMedium" w:hAnsi="AvantGarde CondMedium"/>
          <w:color w:val="000000" w:themeColor="text1"/>
          <w:sz w:val="22"/>
          <w:szCs w:val="22"/>
        </w:rPr>
        <w:t> :</w:t>
      </w:r>
    </w:p>
    <w:p w:rsidR="00EA2247" w:rsidRPr="001E3927" w:rsidRDefault="00EA2247" w:rsidP="00EA2247">
      <w:pPr>
        <w:pStyle w:val="Default"/>
        <w:numPr>
          <w:ilvl w:val="1"/>
          <w:numId w:val="2"/>
        </w:numPr>
        <w:tabs>
          <w:tab w:val="left" w:pos="426"/>
        </w:tabs>
        <w:spacing w:before="120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1E3927">
        <w:rPr>
          <w:rFonts w:ascii="AvantGarde CondMedium" w:hAnsi="AvantGarde CondMedium"/>
          <w:color w:val="000000" w:themeColor="text1"/>
          <w:sz w:val="22"/>
          <w:szCs w:val="22"/>
        </w:rPr>
        <w:t xml:space="preserve">Annexe 1 : </w:t>
      </w:r>
      <w:r w:rsidR="00A967A4" w:rsidRPr="001E3927">
        <w:rPr>
          <w:rFonts w:ascii="AvantGarde CondMedium" w:hAnsi="AvantGarde CondMedium"/>
          <w:color w:val="000000" w:themeColor="text1"/>
          <w:sz w:val="22"/>
          <w:szCs w:val="22"/>
        </w:rPr>
        <w:t xml:space="preserve">budget </w:t>
      </w:r>
      <w:r w:rsidRPr="001E3927">
        <w:rPr>
          <w:rFonts w:ascii="AvantGarde CondMedium" w:hAnsi="AvantGarde CondMedium"/>
          <w:color w:val="000000" w:themeColor="text1"/>
          <w:sz w:val="22"/>
          <w:szCs w:val="22"/>
        </w:rPr>
        <w:t xml:space="preserve">prévisionnel détaillé </w:t>
      </w:r>
      <w:r w:rsidR="00A967A4" w:rsidRPr="001E3927">
        <w:rPr>
          <w:rFonts w:ascii="AvantGarde CondMedium" w:hAnsi="AvantGarde CondMedium"/>
          <w:color w:val="000000" w:themeColor="text1"/>
          <w:sz w:val="22"/>
          <w:szCs w:val="22"/>
        </w:rPr>
        <w:t xml:space="preserve">du projet, </w:t>
      </w:r>
    </w:p>
    <w:p w:rsidR="00A967A4" w:rsidRPr="001E3927" w:rsidRDefault="00EA2247" w:rsidP="00EA2247">
      <w:pPr>
        <w:pStyle w:val="Default"/>
        <w:numPr>
          <w:ilvl w:val="1"/>
          <w:numId w:val="2"/>
        </w:numPr>
        <w:tabs>
          <w:tab w:val="left" w:pos="426"/>
        </w:tabs>
        <w:spacing w:before="120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1E3927">
        <w:rPr>
          <w:rFonts w:ascii="AvantGarde CondMedium" w:hAnsi="AvantGarde CondMedium"/>
          <w:color w:val="000000" w:themeColor="text1"/>
          <w:sz w:val="22"/>
          <w:szCs w:val="22"/>
        </w:rPr>
        <w:t xml:space="preserve">Annexe 2 : </w:t>
      </w:r>
      <w:r w:rsidR="00A967A4" w:rsidRPr="001E3927">
        <w:rPr>
          <w:rFonts w:ascii="AvantGarde CondMedium" w:hAnsi="AvantGarde CondMedium"/>
          <w:color w:val="000000" w:themeColor="text1"/>
          <w:sz w:val="22"/>
          <w:szCs w:val="22"/>
        </w:rPr>
        <w:t>programmati</w:t>
      </w:r>
      <w:r w:rsidRPr="001E3927">
        <w:rPr>
          <w:rFonts w:ascii="AvantGarde CondMedium" w:hAnsi="AvantGarde CondMedium"/>
          <w:color w:val="000000" w:themeColor="text1"/>
          <w:sz w:val="22"/>
          <w:szCs w:val="22"/>
        </w:rPr>
        <w:t>on de l’animation (temps de travail)</w:t>
      </w:r>
    </w:p>
    <w:p w:rsidR="00EA2247" w:rsidRPr="001E3927" w:rsidRDefault="00A967A4" w:rsidP="00A967A4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6" w:hanging="437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1E3927">
        <w:rPr>
          <w:rFonts w:ascii="AvantGarde CondMedium" w:hAnsi="AvantGarde CondMedium"/>
          <w:color w:val="000000" w:themeColor="text1"/>
          <w:sz w:val="22"/>
          <w:szCs w:val="22"/>
        </w:rPr>
        <w:t>Un dossier tech</w:t>
      </w:r>
      <w:r w:rsidR="00EA2247" w:rsidRPr="001E3927">
        <w:rPr>
          <w:rFonts w:ascii="AvantGarde CondMedium" w:hAnsi="AvantGarde CondMedium"/>
          <w:color w:val="000000" w:themeColor="text1"/>
          <w:sz w:val="22"/>
          <w:szCs w:val="22"/>
        </w:rPr>
        <w:t>nique de présentation du projet,</w:t>
      </w:r>
    </w:p>
    <w:p w:rsidR="00D25719" w:rsidRPr="001E3927" w:rsidRDefault="00EA2247" w:rsidP="00EA2247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6" w:hanging="437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1E3927">
        <w:rPr>
          <w:rFonts w:ascii="AvantGarde CondMedium" w:hAnsi="AvantGarde CondMedium"/>
          <w:color w:val="000000" w:themeColor="text1"/>
          <w:sz w:val="22"/>
          <w:szCs w:val="22"/>
        </w:rPr>
        <w:t>D</w:t>
      </w:r>
      <w:r w:rsidR="00A967A4" w:rsidRPr="001E3927">
        <w:rPr>
          <w:rFonts w:ascii="AvantGarde CondMedium" w:hAnsi="AvantGarde CondMedium"/>
          <w:color w:val="000000" w:themeColor="text1"/>
          <w:sz w:val="22"/>
          <w:szCs w:val="22"/>
        </w:rPr>
        <w:t>es fiches descriptives par action</w:t>
      </w:r>
      <w:r w:rsidRPr="001E3927">
        <w:rPr>
          <w:rFonts w:ascii="AvantGarde CondMedium" w:hAnsi="AvantGarde CondMedium"/>
          <w:color w:val="000000" w:themeColor="text1"/>
          <w:sz w:val="22"/>
          <w:szCs w:val="22"/>
        </w:rPr>
        <w:t>.</w:t>
      </w:r>
    </w:p>
    <w:p w:rsidR="00227599" w:rsidRDefault="00227599" w:rsidP="00A967A4">
      <w:pPr>
        <w:pStyle w:val="Default"/>
        <w:tabs>
          <w:tab w:val="left" w:pos="426"/>
        </w:tabs>
        <w:spacing w:before="120"/>
        <w:jc w:val="both"/>
        <w:rPr>
          <w:rFonts w:ascii="AvantGarde CondMedium" w:hAnsi="AvantGarde CondMedium"/>
          <w:b/>
          <w:color w:val="FFC000"/>
          <w:sz w:val="28"/>
          <w:szCs w:val="28"/>
        </w:rPr>
      </w:pPr>
    </w:p>
    <w:p w:rsidR="00A967A4" w:rsidRDefault="00A967A4" w:rsidP="00A967A4">
      <w:pPr>
        <w:pStyle w:val="Default"/>
        <w:tabs>
          <w:tab w:val="left" w:pos="426"/>
        </w:tabs>
        <w:spacing w:before="120"/>
        <w:jc w:val="both"/>
        <w:rPr>
          <w:rFonts w:ascii="AvantGarde CondMedium" w:hAnsi="AvantGarde CondMedium"/>
          <w:b/>
          <w:color w:val="FFC000"/>
          <w:sz w:val="28"/>
          <w:szCs w:val="28"/>
        </w:rPr>
      </w:pPr>
      <w:r w:rsidRPr="001E3927">
        <w:rPr>
          <w:rFonts w:ascii="AvantGarde CondMedium" w:hAnsi="AvantGarde CondMedium"/>
          <w:b/>
          <w:color w:val="FFC000"/>
          <w:sz w:val="28"/>
          <w:szCs w:val="28"/>
        </w:rPr>
        <w:lastRenderedPageBreak/>
        <w:t>Pièces administratives</w:t>
      </w:r>
    </w:p>
    <w:p w:rsidR="00A967A4" w:rsidRPr="002C341B" w:rsidRDefault="00A967A4" w:rsidP="00A967A4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6" w:hanging="437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>Une l</w:t>
      </w:r>
      <w:r w:rsidR="00F521D2" w:rsidRPr="002C341B">
        <w:rPr>
          <w:rFonts w:ascii="AvantGarde CondMedium" w:hAnsi="AvantGarde CondMedium"/>
          <w:color w:val="000000" w:themeColor="text1"/>
          <w:sz w:val="22"/>
          <w:szCs w:val="22"/>
        </w:rPr>
        <w:t>ettre de demande d’aide</w:t>
      </w:r>
      <w:r w:rsidR="00EA2247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 financière</w:t>
      </w:r>
      <w:r w:rsidR="00F521D2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 au titre de l’appel à projets TVB</w:t>
      </w:r>
      <w:r w:rsidR="00EA2247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 du porteur de projet</w:t>
      </w:r>
      <w:r w:rsidR="00117A3E" w:rsidRPr="002C341B">
        <w:rPr>
          <w:rFonts w:ascii="AvantGarde CondMedium" w:hAnsi="AvantGarde CondMedium"/>
          <w:color w:val="000000" w:themeColor="text1"/>
          <w:sz w:val="22"/>
          <w:szCs w:val="22"/>
        </w:rPr>
        <w:t>,</w:t>
      </w:r>
    </w:p>
    <w:p w:rsidR="00EA2247" w:rsidRPr="002C341B" w:rsidRDefault="00EA2247" w:rsidP="00A967A4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6" w:hanging="437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La/les délibération(s) </w:t>
      </w:r>
      <w:r w:rsidR="00A967A4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pour </w:t>
      </w: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les </w:t>
      </w:r>
      <w:r w:rsidR="00A967A4" w:rsidRPr="002C341B">
        <w:rPr>
          <w:rFonts w:ascii="AvantGarde CondMedium" w:hAnsi="AvantGarde CondMedium"/>
          <w:color w:val="000000" w:themeColor="text1"/>
          <w:sz w:val="22"/>
          <w:szCs w:val="22"/>
        </w:rPr>
        <w:t>collectivité</w:t>
      </w:r>
      <w:r w:rsidR="00117A3E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s qui portent le projet </w:t>
      </w: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>ou qui sont partenaires</w:t>
      </w:r>
      <w:r w:rsidR="00117A3E" w:rsidRPr="002C341B">
        <w:rPr>
          <w:rFonts w:ascii="AvantGarde CondMedium" w:hAnsi="AvantGarde CondMedium"/>
          <w:color w:val="000000" w:themeColor="text1"/>
          <w:sz w:val="22"/>
          <w:szCs w:val="22"/>
        </w:rPr>
        <w:t>,</w:t>
      </w:r>
    </w:p>
    <w:p w:rsidR="00A967A4" w:rsidRPr="002C341B" w:rsidRDefault="00EA2247" w:rsidP="00A967A4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6" w:hanging="437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>La/les</w:t>
      </w:r>
      <w:r w:rsidR="00A967A4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 lettre(s) d’engagement </w:t>
      </w: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de chaque </w:t>
      </w:r>
      <w:r w:rsidR="00A967A4" w:rsidRPr="002C341B">
        <w:rPr>
          <w:rFonts w:ascii="AvantGarde CondMedium" w:hAnsi="AvantGarde CondMedium"/>
          <w:color w:val="000000" w:themeColor="text1"/>
          <w:sz w:val="22"/>
          <w:szCs w:val="22"/>
        </w:rPr>
        <w:t>partenaire. Les engagements et les missions de chacun doivent y figurer.</w:t>
      </w:r>
    </w:p>
    <w:p w:rsidR="00EA2247" w:rsidRPr="002C341B" w:rsidRDefault="00A967A4" w:rsidP="00A967A4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>Une attestation précisant</w:t>
      </w:r>
      <w:r w:rsidR="00EA2247" w:rsidRPr="002C341B">
        <w:rPr>
          <w:rFonts w:ascii="AvantGarde CondMedium" w:hAnsi="AvantGarde CondMedium"/>
          <w:color w:val="000000" w:themeColor="text1"/>
          <w:sz w:val="22"/>
          <w:szCs w:val="22"/>
        </w:rPr>
        <w:t> :</w:t>
      </w:r>
    </w:p>
    <w:p w:rsidR="00EA2247" w:rsidRPr="002C341B" w:rsidRDefault="00EA2247" w:rsidP="00EA2247">
      <w:pPr>
        <w:pStyle w:val="Default"/>
        <w:tabs>
          <w:tab w:val="left" w:pos="426"/>
        </w:tabs>
        <w:spacing w:before="120"/>
        <w:ind w:left="426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>
        <w:rPr>
          <w:rFonts w:ascii="Arial Narrow" w:hAnsi="Arial Narrow"/>
          <w:color w:val="008000"/>
          <w:sz w:val="22"/>
          <w:szCs w:val="22"/>
        </w:rPr>
        <w:t xml:space="preserve">- </w:t>
      </w:r>
      <w:r w:rsidR="00A967A4" w:rsidRPr="002C341B">
        <w:rPr>
          <w:rFonts w:ascii="AvantGarde CondMedium" w:hAnsi="AvantGarde CondMedium"/>
          <w:color w:val="000000" w:themeColor="text1"/>
          <w:sz w:val="22"/>
          <w:szCs w:val="22"/>
        </w:rPr>
        <w:t>l’engagement sur l’honneur sur</w:t>
      </w: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 le non commencement de l’opération,</w:t>
      </w:r>
      <w:r w:rsidR="00A967A4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 l’exactitude d</w:t>
      </w:r>
      <w:r w:rsidR="00117A3E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es renseignements fournis et la </w:t>
      </w:r>
      <w:r w:rsidR="00A967A4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volonté d’entreprendre les démarches administratives nécessaires relatives au projet, </w:t>
      </w:r>
    </w:p>
    <w:p w:rsidR="00A967A4" w:rsidRPr="002C341B" w:rsidRDefault="00EA2247" w:rsidP="00EA2247">
      <w:pPr>
        <w:pStyle w:val="Default"/>
        <w:tabs>
          <w:tab w:val="left" w:pos="426"/>
        </w:tabs>
        <w:spacing w:before="120"/>
        <w:ind w:left="426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>-</w:t>
      </w:r>
      <w:r w:rsidR="00A967A4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 le non assujettissement à la TVA (pour les structures présentant des dépenses en TTC)</w:t>
      </w:r>
      <w:r w:rsidR="00117A3E" w:rsidRPr="002C341B">
        <w:rPr>
          <w:rFonts w:ascii="AvantGarde CondMedium" w:hAnsi="AvantGarde CondMedium"/>
          <w:color w:val="000000" w:themeColor="text1"/>
          <w:sz w:val="22"/>
          <w:szCs w:val="22"/>
        </w:rPr>
        <w:t>.</w:t>
      </w:r>
    </w:p>
    <w:p w:rsidR="00A967A4" w:rsidRPr="002C341B" w:rsidRDefault="00A967A4" w:rsidP="00A967A4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6" w:hanging="437"/>
        <w:jc w:val="both"/>
        <w:rPr>
          <w:rFonts w:ascii="AvantGarde CondMedium" w:hAnsi="AvantGarde CondMedium"/>
          <w:color w:val="000000" w:themeColor="text1"/>
          <w:sz w:val="22"/>
          <w:szCs w:val="22"/>
        </w:rPr>
      </w:pP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>Le RIB de la structure maître d’ouvrage</w:t>
      </w:r>
      <w:r w:rsidR="00117A3E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 (et des partenaires du projet),</w:t>
      </w:r>
    </w:p>
    <w:p w:rsidR="00EA2247" w:rsidRPr="002C341B" w:rsidRDefault="00260C6F" w:rsidP="00E51715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6" w:hanging="437"/>
        <w:jc w:val="both"/>
        <w:rPr>
          <w:rFonts w:ascii="AvantGarde CondMedium" w:hAnsi="AvantGarde CondMedium"/>
          <w:color w:val="000000" w:themeColor="text1"/>
          <w:sz w:val="20"/>
          <w:szCs w:val="20"/>
        </w:rPr>
      </w:pPr>
      <w:r>
        <w:rPr>
          <w:rFonts w:ascii="AvantGarde CondMedium" w:hAnsi="AvantGarde CondMedium"/>
          <w:color w:val="000000" w:themeColor="text1"/>
          <w:sz w:val="22"/>
          <w:szCs w:val="22"/>
        </w:rPr>
        <w:t>Pour les associations, u</w:t>
      </w:r>
      <w:r w:rsidR="00A967A4" w:rsidRPr="002C341B">
        <w:rPr>
          <w:rFonts w:ascii="AvantGarde CondMedium" w:hAnsi="AvantGarde CondMedium"/>
          <w:color w:val="000000" w:themeColor="text1"/>
          <w:sz w:val="22"/>
          <w:szCs w:val="22"/>
        </w:rPr>
        <w:t>ne copie des</w:t>
      </w:r>
      <w:r w:rsidR="00EA2247" w:rsidRPr="002C341B">
        <w:rPr>
          <w:rFonts w:ascii="AvantGarde CondMedium" w:hAnsi="AvantGarde CondMedium"/>
          <w:color w:val="000000" w:themeColor="text1"/>
          <w:sz w:val="22"/>
          <w:szCs w:val="22"/>
        </w:rPr>
        <w:t xml:space="preserve"> statuts régulièrement déclarés</w:t>
      </w:r>
      <w:r w:rsidR="00117A3E" w:rsidRPr="002C341B">
        <w:rPr>
          <w:rFonts w:ascii="AvantGarde CondMedium" w:hAnsi="AvantGarde CondMedium"/>
          <w:color w:val="000000" w:themeColor="text1"/>
          <w:sz w:val="22"/>
          <w:szCs w:val="22"/>
        </w:rPr>
        <w:t>,</w:t>
      </w:r>
    </w:p>
    <w:p w:rsidR="00A967A4" w:rsidRPr="002C341B" w:rsidRDefault="00EA2247" w:rsidP="00EA2247">
      <w:pPr>
        <w:pStyle w:val="Default"/>
        <w:tabs>
          <w:tab w:val="left" w:pos="426"/>
        </w:tabs>
        <w:ind w:left="425"/>
        <w:jc w:val="both"/>
        <w:rPr>
          <w:rFonts w:ascii="AvantGarde CondMedium" w:hAnsi="AvantGarde CondMedium"/>
          <w:color w:val="000000" w:themeColor="text1"/>
          <w:sz w:val="20"/>
          <w:szCs w:val="20"/>
        </w:rPr>
      </w:pPr>
      <w:r w:rsidRPr="002C341B">
        <w:rPr>
          <w:rFonts w:ascii="AvantGarde CondMedium" w:hAnsi="AvantGarde CondMedium"/>
          <w:color w:val="000000" w:themeColor="text1"/>
          <w:sz w:val="22"/>
          <w:szCs w:val="22"/>
        </w:rPr>
        <w:t>(</w:t>
      </w:r>
      <w:proofErr w:type="gramStart"/>
      <w:r w:rsidR="00A967A4" w:rsidRPr="002C341B">
        <w:rPr>
          <w:rFonts w:ascii="AvantGarde CondMedium" w:hAnsi="AvantGarde CondMedium"/>
          <w:color w:val="000000" w:themeColor="text1"/>
          <w:sz w:val="20"/>
          <w:szCs w:val="20"/>
        </w:rPr>
        <w:t>sauf</w:t>
      </w:r>
      <w:proofErr w:type="gramEnd"/>
      <w:r w:rsidR="00A967A4" w:rsidRPr="002C341B">
        <w:rPr>
          <w:rFonts w:ascii="AvantGarde CondMedium" w:hAnsi="AvantGarde CondMedium"/>
          <w:color w:val="000000" w:themeColor="text1"/>
          <w:sz w:val="20"/>
          <w:szCs w:val="20"/>
        </w:rPr>
        <w:t xml:space="preserve"> si la structure a déjà bénéficié d’une aide des partenaires de l’A</w:t>
      </w:r>
      <w:r w:rsidR="00DE2B8D" w:rsidRPr="002C341B">
        <w:rPr>
          <w:rFonts w:ascii="AvantGarde CondMedium" w:hAnsi="AvantGarde CondMedium"/>
          <w:color w:val="000000" w:themeColor="text1"/>
          <w:sz w:val="20"/>
          <w:szCs w:val="20"/>
        </w:rPr>
        <w:t>AP</w:t>
      </w:r>
      <w:r w:rsidR="00A967A4" w:rsidRPr="002C341B">
        <w:rPr>
          <w:rFonts w:ascii="AvantGarde CondMedium" w:hAnsi="AvantGarde CondMedium"/>
          <w:color w:val="000000" w:themeColor="text1"/>
          <w:sz w:val="20"/>
          <w:szCs w:val="20"/>
        </w:rPr>
        <w:t xml:space="preserve"> TVB (DREAL Grand Est, Région Grand Est, Agence de l’eau Rhin-Meuse, Agence de l’eau Seine Normandie, Agence de l’eau Rhône-Méditerranée &amp; Corse</w:t>
      </w:r>
      <w:r w:rsidRPr="002C341B">
        <w:rPr>
          <w:rFonts w:ascii="AvantGarde CondMedium" w:hAnsi="AvantGarde CondMedium"/>
          <w:color w:val="000000" w:themeColor="text1"/>
          <w:sz w:val="20"/>
          <w:szCs w:val="20"/>
        </w:rPr>
        <w:t>)</w:t>
      </w:r>
    </w:p>
    <w:sectPr w:rsidR="00A967A4" w:rsidRPr="002C341B" w:rsidSect="00E51715">
      <w:headerReference w:type="default" r:id="rId11"/>
      <w:pgSz w:w="11906" w:h="16838"/>
      <w:pgMar w:top="1077" w:right="1077" w:bottom="1077" w:left="107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DC" w:rsidRDefault="002302DC" w:rsidP="00F521D2">
      <w:pPr>
        <w:spacing w:after="0" w:line="240" w:lineRule="auto"/>
      </w:pPr>
      <w:r>
        <w:separator/>
      </w:r>
    </w:p>
  </w:endnote>
  <w:endnote w:type="continuationSeparator" w:id="0">
    <w:p w:rsidR="002302DC" w:rsidRDefault="002302DC" w:rsidP="00F5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CondMedium">
    <w:altName w:val="MS UI Gothic"/>
    <w:panose1 w:val="020B06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DC" w:rsidRDefault="002302DC" w:rsidP="00F521D2">
      <w:pPr>
        <w:spacing w:after="0" w:line="240" w:lineRule="auto"/>
      </w:pPr>
      <w:r>
        <w:separator/>
      </w:r>
    </w:p>
  </w:footnote>
  <w:footnote w:type="continuationSeparator" w:id="0">
    <w:p w:rsidR="002302DC" w:rsidRDefault="002302DC" w:rsidP="00F5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3C" w:rsidRDefault="009E2C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228"/>
    <w:multiLevelType w:val="hybridMultilevel"/>
    <w:tmpl w:val="5A3C0960"/>
    <w:lvl w:ilvl="0" w:tplc="74042516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color w:val="525252" w:themeColor="accent3" w:themeShade="80"/>
        <w:sz w:val="24"/>
        <w:szCs w:val="24"/>
      </w:rPr>
    </w:lvl>
    <w:lvl w:ilvl="1" w:tplc="7404251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color w:val="525252" w:themeColor="accent3" w:themeShade="80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73A1B"/>
    <w:multiLevelType w:val="hybridMultilevel"/>
    <w:tmpl w:val="22ECFFA8"/>
    <w:lvl w:ilvl="0" w:tplc="74042516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color w:val="525252" w:themeColor="accent3" w:themeShade="8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A4"/>
    <w:rsid w:val="00117A3E"/>
    <w:rsid w:val="00161202"/>
    <w:rsid w:val="001E3927"/>
    <w:rsid w:val="00201B8F"/>
    <w:rsid w:val="00227599"/>
    <w:rsid w:val="002302DC"/>
    <w:rsid w:val="00260C6F"/>
    <w:rsid w:val="002C341B"/>
    <w:rsid w:val="00500BCB"/>
    <w:rsid w:val="0055660A"/>
    <w:rsid w:val="006330EF"/>
    <w:rsid w:val="007978CA"/>
    <w:rsid w:val="00874BD2"/>
    <w:rsid w:val="008E35F8"/>
    <w:rsid w:val="009731BC"/>
    <w:rsid w:val="009831EF"/>
    <w:rsid w:val="009D1E86"/>
    <w:rsid w:val="009E2C3C"/>
    <w:rsid w:val="009F2358"/>
    <w:rsid w:val="00A80A4E"/>
    <w:rsid w:val="00A967A4"/>
    <w:rsid w:val="00D03DD7"/>
    <w:rsid w:val="00D25719"/>
    <w:rsid w:val="00DC339D"/>
    <w:rsid w:val="00DE2B8D"/>
    <w:rsid w:val="00E51715"/>
    <w:rsid w:val="00E638B8"/>
    <w:rsid w:val="00EA2247"/>
    <w:rsid w:val="00EA7896"/>
    <w:rsid w:val="00F521D2"/>
    <w:rsid w:val="00F57760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F00CA59-FC59-4DC6-B56A-963B91B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A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67A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96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7A4"/>
  </w:style>
  <w:style w:type="paragraph" w:styleId="Pieddepage">
    <w:name w:val="footer"/>
    <w:basedOn w:val="Normal"/>
    <w:link w:val="PieddepageCar"/>
    <w:uiPriority w:val="99"/>
    <w:unhideWhenUsed/>
    <w:rsid w:val="00A96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7A4"/>
  </w:style>
  <w:style w:type="table" w:styleId="Grilledutableau">
    <w:name w:val="Table Grid"/>
    <w:basedOn w:val="TableauNormal"/>
    <w:uiPriority w:val="59"/>
    <w:rsid w:val="00A9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vb@grandes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b@grand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PROANO Estelle</dc:creator>
  <cp:keywords/>
  <dc:description/>
  <cp:lastModifiedBy>DEROUECHE Nassera</cp:lastModifiedBy>
  <cp:revision>4</cp:revision>
  <dcterms:created xsi:type="dcterms:W3CDTF">2022-02-22T16:13:00Z</dcterms:created>
  <dcterms:modified xsi:type="dcterms:W3CDTF">2022-02-23T09:39:00Z</dcterms:modified>
</cp:coreProperties>
</file>